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8642" w14:textId="77777777" w:rsidR="00B90E3B" w:rsidRDefault="00B90E3B" w:rsidP="00130E9F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5"/>
          <w:lang w:eastAsia="en-GB"/>
        </w:rPr>
      </w:pPr>
    </w:p>
    <w:p w14:paraId="250F84EC" w14:textId="604F34CF" w:rsidR="00794548" w:rsidRDefault="00ED170A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Private Client Paralegal/Probate Technician</w:t>
      </w:r>
    </w:p>
    <w:p w14:paraId="4ACC3BFF" w14:textId="5D8525FD" w:rsid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Job description</w:t>
      </w:r>
    </w:p>
    <w:p w14:paraId="5E9D6AEC" w14:textId="77777777" w:rsidR="00794548" w:rsidRP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5F6B0AC1" w14:textId="56D7D615" w:rsid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94548">
        <w:rPr>
          <w:rFonts w:ascii="Arial" w:hAnsi="Arial" w:cs="Arial"/>
          <w:b/>
          <w:bCs/>
          <w:lang w:val="en-US"/>
        </w:rPr>
        <w:t xml:space="preserve">Reports to: </w:t>
      </w:r>
      <w:r w:rsidR="00ED170A">
        <w:rPr>
          <w:rFonts w:ascii="Arial" w:hAnsi="Arial" w:cs="Arial"/>
          <w:b/>
          <w:bCs/>
          <w:lang w:val="en-US"/>
        </w:rPr>
        <w:t>Head of dept/ Associate/Senior Associate</w:t>
      </w:r>
    </w:p>
    <w:p w14:paraId="3EB8BF63" w14:textId="77777777" w:rsidR="00794548" w:rsidRPr="00794548" w:rsidRDefault="00794548" w:rsidP="00794548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600EB7ED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794548">
        <w:rPr>
          <w:rFonts w:ascii="Arial" w:hAnsi="Arial" w:cs="Arial"/>
          <w:b/>
          <w:bCs/>
          <w:lang w:val="en-US"/>
        </w:rPr>
        <w:t>The Role</w:t>
      </w:r>
    </w:p>
    <w:p w14:paraId="7D75471F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20CF529C" w14:textId="76A2F6ED" w:rsidR="00794548" w:rsidRDefault="00ED170A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D170A">
        <w:rPr>
          <w:rFonts w:ascii="Arial" w:hAnsi="Arial" w:cs="Arial"/>
          <w:lang w:val="en-US"/>
        </w:rPr>
        <w:t>To support Fee Earners in the Wills &amp; Probate team by providing legal, administrative, and client-care support in the preparation of Wills, LPAs, estate administration and related private client matters, while developing core competencies in line with the Thomas Flavell &amp; Sons framework.</w:t>
      </w:r>
    </w:p>
    <w:p w14:paraId="306B43EE" w14:textId="77777777" w:rsidR="00ED170A" w:rsidRPr="00794548" w:rsidRDefault="00ED170A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922C764" w14:textId="77777777" w:rsidR="004E0A5D" w:rsidRPr="00794548" w:rsidRDefault="004E0A5D" w:rsidP="0079454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8E62E52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Legal Knowledge &amp; Expertise</w:t>
      </w:r>
    </w:p>
    <w:p w14:paraId="118BE459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Draft Wills, Lasting Powers of Attorney and other legal documents under supervision.</w:t>
      </w:r>
    </w:p>
    <w:p w14:paraId="3EC3D4AB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Assist proactively with estate administration, including gathering asset and liability information and drafting PA1P/A or online probate applications.</w:t>
      </w:r>
    </w:p>
    <w:p w14:paraId="79C26FA5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Obtain and collate figures and personal details needed for probate submissions.</w:t>
      </w:r>
    </w:p>
    <w:p w14:paraId="334210BE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Draft and maintain Schedules of Assets &amp; Liabilities and Estate Accounts.</w:t>
      </w:r>
    </w:p>
    <w:p w14:paraId="08890FFC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Open and manage case files in line with firm and regulatory requirements.</w:t>
      </w:r>
    </w:p>
    <w:p w14:paraId="0D36EA8D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Support with billing, file opening/closing, archiving and compliance processes.</w:t>
      </w:r>
    </w:p>
    <w:p w14:paraId="0ED0D8F3" w14:textId="77777777" w:rsidR="00ED170A" w:rsidRPr="00ED170A" w:rsidRDefault="00ED170A" w:rsidP="00ED170A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Monitor key deadlines to ensure timely submission of documents.</w:t>
      </w:r>
    </w:p>
    <w:p w14:paraId="7D1F9ED1" w14:textId="38F326D1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411CAF23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2. Legal Research &amp; Analysis</w:t>
      </w:r>
    </w:p>
    <w:p w14:paraId="0477AB42" w14:textId="77777777" w:rsidR="00ED170A" w:rsidRPr="00ED170A" w:rsidRDefault="00ED170A" w:rsidP="00ED170A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Conduct research on inheritance tax, trusts, probate procedures and related areas.</w:t>
      </w:r>
    </w:p>
    <w:p w14:paraId="7DF1B8C6" w14:textId="77777777" w:rsidR="00ED170A" w:rsidRPr="00ED170A" w:rsidRDefault="00ED170A" w:rsidP="00ED170A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Summarise relevant findings to support Fee Earners’ understanding of complex issues.</w:t>
      </w:r>
    </w:p>
    <w:p w14:paraId="3D4A6DCE" w14:textId="6324E3BC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6B6344A3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3. Client Service</w:t>
      </w:r>
    </w:p>
    <w:p w14:paraId="5A4D0205" w14:textId="77777777" w:rsidR="00ED170A" w:rsidRPr="00ED170A" w:rsidRDefault="00ED170A" w:rsidP="00ED170A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Liaise professionally with clients, executors, beneficiaries and third parties such as banks, share registrars, pension providers, insurers and HMRC.</w:t>
      </w:r>
    </w:p>
    <w:p w14:paraId="57536DBB" w14:textId="77777777" w:rsidR="00ED170A" w:rsidRPr="00ED170A" w:rsidRDefault="00ED170A" w:rsidP="00ED170A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Provide clear updates, respond promptly to queries and help manage expectations.</w:t>
      </w:r>
    </w:p>
    <w:p w14:paraId="36A578B3" w14:textId="77777777" w:rsidR="00ED170A" w:rsidRPr="00ED170A" w:rsidRDefault="00ED170A" w:rsidP="00ED170A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Support Fee Earners in client meetings and follow-up correspondence.</w:t>
      </w:r>
    </w:p>
    <w:p w14:paraId="051435BC" w14:textId="19418BE6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735E2471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4. Communication Skills</w:t>
      </w:r>
    </w:p>
    <w:p w14:paraId="7DA8F743" w14:textId="77777777" w:rsidR="00ED170A" w:rsidRPr="00ED170A" w:rsidRDefault="00ED170A" w:rsidP="00ED170A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Draft accurate correspondence, documentation and file notes.</w:t>
      </w:r>
    </w:p>
    <w:p w14:paraId="5622BB0D" w14:textId="77777777" w:rsidR="00ED170A" w:rsidRPr="00ED170A" w:rsidRDefault="00ED170A" w:rsidP="00ED170A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Communicate clearly with clients, colleagues and third parties, adapting tone as needed.</w:t>
      </w:r>
    </w:p>
    <w:p w14:paraId="0D6EC95A" w14:textId="77777777" w:rsidR="00ED170A" w:rsidRPr="00ED170A" w:rsidRDefault="00ED170A" w:rsidP="00ED170A">
      <w:pPr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Maintain accurate time-recording and task updates.</w:t>
      </w:r>
    </w:p>
    <w:p w14:paraId="6E2F3D30" w14:textId="02A0BFEA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254B3CD2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5. Problem Solving &amp; Critical Thinking</w:t>
      </w:r>
    </w:p>
    <w:p w14:paraId="52690ACC" w14:textId="77777777" w:rsidR="00ED170A" w:rsidRPr="00ED170A" w:rsidRDefault="00ED170A" w:rsidP="00ED170A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Identify missing information, potential issues or inconsistencies in estate data.</w:t>
      </w:r>
    </w:p>
    <w:p w14:paraId="22D00B07" w14:textId="77777777" w:rsidR="00ED170A" w:rsidRPr="00ED170A" w:rsidRDefault="00ED170A" w:rsidP="00ED170A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Escalate complex matters promptly to the Fee Earner and propose solutions where appropriate.</w:t>
      </w:r>
    </w:p>
    <w:p w14:paraId="2243D9FF" w14:textId="6BEF20D0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200EC5EF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6. Ethics &amp; Professionalism</w:t>
      </w:r>
    </w:p>
    <w:p w14:paraId="71CC2170" w14:textId="77777777" w:rsidR="00ED170A" w:rsidRPr="00ED170A" w:rsidRDefault="00ED170A" w:rsidP="00ED170A">
      <w:pPr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ED170A">
        <w:rPr>
          <w:rFonts w:ascii="Arial" w:hAnsi="Arial" w:cs="Arial"/>
        </w:rPr>
        <w:t>Maintain confidentiality at all times</w:t>
      </w:r>
      <w:proofErr w:type="gramEnd"/>
      <w:r w:rsidRPr="00ED170A">
        <w:rPr>
          <w:rFonts w:ascii="Arial" w:hAnsi="Arial" w:cs="Arial"/>
        </w:rPr>
        <w:t xml:space="preserve"> when handling sensitive client information.</w:t>
      </w:r>
    </w:p>
    <w:p w14:paraId="3F2BA7B2" w14:textId="77777777" w:rsidR="00ED170A" w:rsidRPr="00ED170A" w:rsidRDefault="00ED170A" w:rsidP="00ED170A">
      <w:pPr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Adhere fully to firm policies, SRA requirements, GDPR and departmental procedures.</w:t>
      </w:r>
    </w:p>
    <w:p w14:paraId="08CD219F" w14:textId="46B791A9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408F8EF4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7. Leadership &amp; Management</w:t>
      </w:r>
    </w:p>
    <w:p w14:paraId="5E6BF756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  <w:i/>
          <w:iCs/>
        </w:rPr>
        <w:t>(Aligned to Legal Support Staff expectations)</w:t>
      </w:r>
    </w:p>
    <w:p w14:paraId="6EFC9021" w14:textId="77777777" w:rsidR="00ED170A" w:rsidRPr="00ED170A" w:rsidRDefault="00ED170A" w:rsidP="00ED170A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lastRenderedPageBreak/>
        <w:t>Manage own workload efficiently and support the wider team with administrative coordination.</w:t>
      </w:r>
    </w:p>
    <w:p w14:paraId="6A3245C9" w14:textId="77777777" w:rsidR="00ED170A" w:rsidRPr="00ED170A" w:rsidRDefault="00ED170A" w:rsidP="00ED170A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Assist with workflow efficiency by ensuring files, documents and information are well organised.</w:t>
      </w:r>
    </w:p>
    <w:p w14:paraId="25AC1D58" w14:textId="0B5BE5B3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56EE6CF8" w14:textId="77777777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8. Commercial &amp; Business Acumen</w:t>
      </w:r>
    </w:p>
    <w:p w14:paraId="13D7422F" w14:textId="77777777" w:rsidR="00ED170A" w:rsidRPr="00ED170A" w:rsidRDefault="00ED170A" w:rsidP="00ED170A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Understand and contribute to efficient business processes within the department.</w:t>
      </w:r>
    </w:p>
    <w:p w14:paraId="4412C19E" w14:textId="77777777" w:rsidR="00ED170A" w:rsidRPr="00ED170A" w:rsidRDefault="00ED170A" w:rsidP="00ED170A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Support Fee Earners with accurate time recording, billing preparation and maintaining good client relationships.</w:t>
      </w:r>
    </w:p>
    <w:p w14:paraId="1E9A9B40" w14:textId="5F87CDAE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2C42995A" w14:textId="77777777" w:rsidR="00ED170A" w:rsidRDefault="00ED170A" w:rsidP="00ED170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D170A">
        <w:rPr>
          <w:rFonts w:ascii="Arial" w:hAnsi="Arial" w:cs="Arial"/>
          <w:b/>
          <w:bCs/>
        </w:rPr>
        <w:t>Skills &amp; Qualifications</w:t>
      </w:r>
    </w:p>
    <w:p w14:paraId="1201E6E4" w14:textId="56C05536" w:rsidR="00ED170A" w:rsidRPr="00ED170A" w:rsidRDefault="00ED170A" w:rsidP="00ED170A">
      <w:pPr>
        <w:spacing w:after="0" w:line="240" w:lineRule="auto"/>
        <w:jc w:val="both"/>
        <w:rPr>
          <w:rFonts w:ascii="Arial" w:hAnsi="Arial" w:cs="Arial"/>
        </w:rPr>
      </w:pPr>
    </w:p>
    <w:p w14:paraId="6E038075" w14:textId="77777777" w:rsidR="00ED170A" w:rsidRPr="00ED170A" w:rsidRDefault="00ED170A" w:rsidP="00ED170A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Law degree, equivalent qualification, or working towards CLC/CILEX or similar.</w:t>
      </w:r>
    </w:p>
    <w:p w14:paraId="1763FB39" w14:textId="77777777" w:rsidR="00ED170A" w:rsidRPr="00ED170A" w:rsidRDefault="00ED170A" w:rsidP="00ED170A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Strong attention to detail and organisational skills.</w:t>
      </w:r>
    </w:p>
    <w:p w14:paraId="71A970C7" w14:textId="77777777" w:rsidR="00ED170A" w:rsidRPr="00ED170A" w:rsidRDefault="00ED170A" w:rsidP="00ED170A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Excellent written and verbal communication skills.</w:t>
      </w:r>
    </w:p>
    <w:p w14:paraId="0C586F8B" w14:textId="77777777" w:rsidR="00ED170A" w:rsidRPr="00ED170A" w:rsidRDefault="00ED170A" w:rsidP="00ED170A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Proficiency in Microsoft Office and case management systems.</w:t>
      </w:r>
    </w:p>
    <w:p w14:paraId="37BBD4AE" w14:textId="77777777" w:rsidR="00ED170A" w:rsidRPr="00ED170A" w:rsidRDefault="00ED170A" w:rsidP="00ED170A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ED170A">
        <w:rPr>
          <w:rFonts w:ascii="Arial" w:hAnsi="Arial" w:cs="Arial"/>
        </w:rPr>
        <w:t>Ability to handle confidential and sensitive information professionally.</w:t>
      </w:r>
    </w:p>
    <w:p w14:paraId="1439AAEC" w14:textId="28DF6040" w:rsidR="00F74B61" w:rsidRPr="000C0B41" w:rsidRDefault="00F74B61" w:rsidP="000C0B41">
      <w:pPr>
        <w:spacing w:after="0" w:line="240" w:lineRule="auto"/>
        <w:jc w:val="both"/>
        <w:rPr>
          <w:rFonts w:ascii="Arial" w:hAnsi="Arial" w:cs="Arial"/>
        </w:rPr>
      </w:pPr>
    </w:p>
    <w:sectPr w:rsidR="00F74B61" w:rsidRPr="000C0B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DD04" w14:textId="77777777" w:rsidR="00252C14" w:rsidRDefault="00252C14" w:rsidP="00B90E3B">
      <w:pPr>
        <w:spacing w:after="0" w:line="240" w:lineRule="auto"/>
      </w:pPr>
      <w:r>
        <w:separator/>
      </w:r>
    </w:p>
  </w:endnote>
  <w:endnote w:type="continuationSeparator" w:id="0">
    <w:p w14:paraId="5596A374" w14:textId="77777777" w:rsidR="00252C14" w:rsidRDefault="00252C14" w:rsidP="00B9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1264" w14:textId="77777777" w:rsidR="004B1FC0" w:rsidRDefault="004B1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CE49" w14:textId="77777777" w:rsidR="004B1FC0" w:rsidRDefault="004B1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9C4" w14:textId="77777777" w:rsidR="004B1FC0" w:rsidRDefault="004B1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23E0" w14:textId="77777777" w:rsidR="00252C14" w:rsidRDefault="00252C14" w:rsidP="00B90E3B">
      <w:pPr>
        <w:spacing w:after="0" w:line="240" w:lineRule="auto"/>
      </w:pPr>
      <w:r>
        <w:separator/>
      </w:r>
    </w:p>
  </w:footnote>
  <w:footnote w:type="continuationSeparator" w:id="0">
    <w:p w14:paraId="4AB83F1F" w14:textId="77777777" w:rsidR="00252C14" w:rsidRDefault="00252C14" w:rsidP="00B9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9F7" w14:textId="77777777" w:rsidR="004B1FC0" w:rsidRDefault="004B1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97DA" w14:textId="77777777" w:rsidR="00B90E3B" w:rsidRDefault="00B90E3B" w:rsidP="00B90E3B">
    <w:pPr>
      <w:pStyle w:val="Header"/>
      <w:jc w:val="center"/>
    </w:pPr>
    <w:r w:rsidRPr="00B90E3B">
      <w:rPr>
        <w:rFonts w:ascii="Arial" w:hAnsi="Arial" w:cs="Arial"/>
        <w:noProof/>
        <w:lang w:eastAsia="en-GB"/>
      </w:rPr>
      <w:drawing>
        <wp:inline distT="0" distB="0" distL="0" distR="0" wp14:anchorId="6A643AA6" wp14:editId="222AED44">
          <wp:extent cx="4524876" cy="933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-Logo-Reb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610" cy="94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335" w14:textId="77777777" w:rsidR="004B1FC0" w:rsidRDefault="004B1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4C"/>
    <w:multiLevelType w:val="hybridMultilevel"/>
    <w:tmpl w:val="92C2BE5E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2176A4C"/>
    <w:multiLevelType w:val="multilevel"/>
    <w:tmpl w:val="5B0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902"/>
    <w:multiLevelType w:val="multilevel"/>
    <w:tmpl w:val="161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C5B0C"/>
    <w:multiLevelType w:val="hybridMultilevel"/>
    <w:tmpl w:val="B802C146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315"/>
    <w:multiLevelType w:val="multilevel"/>
    <w:tmpl w:val="2432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D5FC3"/>
    <w:multiLevelType w:val="multilevel"/>
    <w:tmpl w:val="23E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3630C"/>
    <w:multiLevelType w:val="multilevel"/>
    <w:tmpl w:val="2BE6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B1DF9"/>
    <w:multiLevelType w:val="multilevel"/>
    <w:tmpl w:val="1A5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A4A18"/>
    <w:multiLevelType w:val="multilevel"/>
    <w:tmpl w:val="799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41254"/>
    <w:multiLevelType w:val="multilevel"/>
    <w:tmpl w:val="91A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C67EC"/>
    <w:multiLevelType w:val="hybridMultilevel"/>
    <w:tmpl w:val="48149AF8"/>
    <w:lvl w:ilvl="0" w:tplc="905C9230">
      <w:numFmt w:val="bullet"/>
      <w:lvlText w:val="•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21247B4"/>
    <w:multiLevelType w:val="multilevel"/>
    <w:tmpl w:val="15A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D23AD"/>
    <w:multiLevelType w:val="multilevel"/>
    <w:tmpl w:val="BE36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F5B6D"/>
    <w:multiLevelType w:val="hybridMultilevel"/>
    <w:tmpl w:val="509010E4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B2F68"/>
    <w:multiLevelType w:val="hybridMultilevel"/>
    <w:tmpl w:val="B044C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26911"/>
    <w:multiLevelType w:val="multilevel"/>
    <w:tmpl w:val="234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44DDD"/>
    <w:multiLevelType w:val="multilevel"/>
    <w:tmpl w:val="DE4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17598"/>
    <w:multiLevelType w:val="hybridMultilevel"/>
    <w:tmpl w:val="1F4E5B40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10652"/>
    <w:multiLevelType w:val="hybridMultilevel"/>
    <w:tmpl w:val="6C2C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6368E"/>
    <w:multiLevelType w:val="hybridMultilevel"/>
    <w:tmpl w:val="24CE3778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525F1"/>
    <w:multiLevelType w:val="multilevel"/>
    <w:tmpl w:val="6E3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B0108"/>
    <w:multiLevelType w:val="multilevel"/>
    <w:tmpl w:val="6018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510C3D"/>
    <w:multiLevelType w:val="hybridMultilevel"/>
    <w:tmpl w:val="78FE0960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03DA7"/>
    <w:multiLevelType w:val="multilevel"/>
    <w:tmpl w:val="E33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B0F5D"/>
    <w:multiLevelType w:val="multilevel"/>
    <w:tmpl w:val="216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426A0"/>
    <w:multiLevelType w:val="multilevel"/>
    <w:tmpl w:val="F6A4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A72C87"/>
    <w:multiLevelType w:val="multilevel"/>
    <w:tmpl w:val="CAF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A1EE4"/>
    <w:multiLevelType w:val="multilevel"/>
    <w:tmpl w:val="7CB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619A7"/>
    <w:multiLevelType w:val="multilevel"/>
    <w:tmpl w:val="96F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35A2"/>
    <w:multiLevelType w:val="multilevel"/>
    <w:tmpl w:val="990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02C7D"/>
    <w:multiLevelType w:val="hybridMultilevel"/>
    <w:tmpl w:val="D59A04AA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00ECC"/>
    <w:multiLevelType w:val="multilevel"/>
    <w:tmpl w:val="A784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B56C37"/>
    <w:multiLevelType w:val="multilevel"/>
    <w:tmpl w:val="A958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CE446B"/>
    <w:multiLevelType w:val="hybridMultilevel"/>
    <w:tmpl w:val="017AF996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F2D4B"/>
    <w:multiLevelType w:val="multilevel"/>
    <w:tmpl w:val="90A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D155A4"/>
    <w:multiLevelType w:val="hybridMultilevel"/>
    <w:tmpl w:val="59766A22"/>
    <w:lvl w:ilvl="0" w:tplc="1BA295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1B1C"/>
    <w:multiLevelType w:val="multilevel"/>
    <w:tmpl w:val="8B6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9A24E6"/>
    <w:multiLevelType w:val="multilevel"/>
    <w:tmpl w:val="7EC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96A92"/>
    <w:multiLevelType w:val="hybridMultilevel"/>
    <w:tmpl w:val="6D7E0BB2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C79D1"/>
    <w:multiLevelType w:val="multilevel"/>
    <w:tmpl w:val="42EE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55126"/>
    <w:multiLevelType w:val="multilevel"/>
    <w:tmpl w:val="E34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A2770E"/>
    <w:multiLevelType w:val="multilevel"/>
    <w:tmpl w:val="49F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442AEC"/>
    <w:multiLevelType w:val="multilevel"/>
    <w:tmpl w:val="D17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D0A53"/>
    <w:multiLevelType w:val="hybridMultilevel"/>
    <w:tmpl w:val="7440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D3E4C"/>
    <w:multiLevelType w:val="hybridMultilevel"/>
    <w:tmpl w:val="C73E4994"/>
    <w:lvl w:ilvl="0" w:tplc="905C92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E1019"/>
    <w:multiLevelType w:val="multilevel"/>
    <w:tmpl w:val="A74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84104">
    <w:abstractNumId w:val="9"/>
  </w:num>
  <w:num w:numId="2" w16cid:durableId="257447457">
    <w:abstractNumId w:val="20"/>
  </w:num>
  <w:num w:numId="3" w16cid:durableId="1630238487">
    <w:abstractNumId w:val="1"/>
  </w:num>
  <w:num w:numId="4" w16cid:durableId="939801986">
    <w:abstractNumId w:val="7"/>
  </w:num>
  <w:num w:numId="5" w16cid:durableId="1922368680">
    <w:abstractNumId w:val="18"/>
  </w:num>
  <w:num w:numId="6" w16cid:durableId="1228490720">
    <w:abstractNumId w:val="44"/>
  </w:num>
  <w:num w:numId="7" w16cid:durableId="1605335734">
    <w:abstractNumId w:val="10"/>
  </w:num>
  <w:num w:numId="8" w16cid:durableId="131945005">
    <w:abstractNumId w:val="0"/>
  </w:num>
  <w:num w:numId="9" w16cid:durableId="1558660723">
    <w:abstractNumId w:val="38"/>
  </w:num>
  <w:num w:numId="10" w16cid:durableId="625240841">
    <w:abstractNumId w:val="19"/>
  </w:num>
  <w:num w:numId="11" w16cid:durableId="369841713">
    <w:abstractNumId w:val="30"/>
  </w:num>
  <w:num w:numId="12" w16cid:durableId="1115438775">
    <w:abstractNumId w:val="25"/>
  </w:num>
  <w:num w:numId="13" w16cid:durableId="1210150905">
    <w:abstractNumId w:val="24"/>
  </w:num>
  <w:num w:numId="14" w16cid:durableId="312951739">
    <w:abstractNumId w:val="11"/>
  </w:num>
  <w:num w:numId="15" w16cid:durableId="1302151593">
    <w:abstractNumId w:val="14"/>
  </w:num>
  <w:num w:numId="16" w16cid:durableId="192576426">
    <w:abstractNumId w:val="3"/>
  </w:num>
  <w:num w:numId="17" w16cid:durableId="2018342073">
    <w:abstractNumId w:val="17"/>
  </w:num>
  <w:num w:numId="18" w16cid:durableId="1921214835">
    <w:abstractNumId w:val="13"/>
  </w:num>
  <w:num w:numId="19" w16cid:durableId="245309460">
    <w:abstractNumId w:val="35"/>
  </w:num>
  <w:num w:numId="20" w16cid:durableId="1408303375">
    <w:abstractNumId w:val="22"/>
  </w:num>
  <w:num w:numId="21" w16cid:durableId="241724071">
    <w:abstractNumId w:val="33"/>
  </w:num>
  <w:num w:numId="22" w16cid:durableId="1670213739">
    <w:abstractNumId w:val="43"/>
  </w:num>
  <w:num w:numId="23" w16cid:durableId="1974750539">
    <w:abstractNumId w:val="2"/>
  </w:num>
  <w:num w:numId="24" w16cid:durableId="738139293">
    <w:abstractNumId w:val="45"/>
  </w:num>
  <w:num w:numId="25" w16cid:durableId="319576455">
    <w:abstractNumId w:val="42"/>
  </w:num>
  <w:num w:numId="26" w16cid:durableId="84572653">
    <w:abstractNumId w:val="28"/>
  </w:num>
  <w:num w:numId="27" w16cid:durableId="218253411">
    <w:abstractNumId w:val="26"/>
  </w:num>
  <w:num w:numId="28" w16cid:durableId="431752674">
    <w:abstractNumId w:val="16"/>
  </w:num>
  <w:num w:numId="29" w16cid:durableId="1859999736">
    <w:abstractNumId w:val="39"/>
  </w:num>
  <w:num w:numId="30" w16cid:durableId="607540386">
    <w:abstractNumId w:val="8"/>
  </w:num>
  <w:num w:numId="31" w16cid:durableId="1607347415">
    <w:abstractNumId w:val="5"/>
  </w:num>
  <w:num w:numId="32" w16cid:durableId="116722231">
    <w:abstractNumId w:val="36"/>
  </w:num>
  <w:num w:numId="33" w16cid:durableId="505629606">
    <w:abstractNumId w:val="6"/>
  </w:num>
  <w:num w:numId="34" w16cid:durableId="597451657">
    <w:abstractNumId w:val="27"/>
  </w:num>
  <w:num w:numId="35" w16cid:durableId="532573642">
    <w:abstractNumId w:val="31"/>
  </w:num>
  <w:num w:numId="36" w16cid:durableId="2142114756">
    <w:abstractNumId w:val="15"/>
  </w:num>
  <w:num w:numId="37" w16cid:durableId="2121143668">
    <w:abstractNumId w:val="4"/>
  </w:num>
  <w:num w:numId="38" w16cid:durableId="476339854">
    <w:abstractNumId w:val="37"/>
  </w:num>
  <w:num w:numId="39" w16cid:durableId="43532845">
    <w:abstractNumId w:val="21"/>
  </w:num>
  <w:num w:numId="40" w16cid:durableId="1388189831">
    <w:abstractNumId w:val="40"/>
  </w:num>
  <w:num w:numId="41" w16cid:durableId="764419019">
    <w:abstractNumId w:val="12"/>
  </w:num>
  <w:num w:numId="42" w16cid:durableId="167991167">
    <w:abstractNumId w:val="41"/>
  </w:num>
  <w:num w:numId="43" w16cid:durableId="1145052469">
    <w:abstractNumId w:val="34"/>
  </w:num>
  <w:num w:numId="44" w16cid:durableId="1066880067">
    <w:abstractNumId w:val="23"/>
  </w:num>
  <w:num w:numId="45" w16cid:durableId="1185442374">
    <w:abstractNumId w:val="32"/>
  </w:num>
  <w:num w:numId="46" w16cid:durableId="13188009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B"/>
    <w:rsid w:val="00034068"/>
    <w:rsid w:val="000C0B41"/>
    <w:rsid w:val="00114245"/>
    <w:rsid w:val="00130E9F"/>
    <w:rsid w:val="002006B6"/>
    <w:rsid w:val="00223500"/>
    <w:rsid w:val="00252C14"/>
    <w:rsid w:val="0029785F"/>
    <w:rsid w:val="0030262C"/>
    <w:rsid w:val="0033412E"/>
    <w:rsid w:val="00391763"/>
    <w:rsid w:val="00455B0A"/>
    <w:rsid w:val="00456316"/>
    <w:rsid w:val="004B1FC0"/>
    <w:rsid w:val="004E0A5D"/>
    <w:rsid w:val="00611FCE"/>
    <w:rsid w:val="00665531"/>
    <w:rsid w:val="00675789"/>
    <w:rsid w:val="00721400"/>
    <w:rsid w:val="0075403D"/>
    <w:rsid w:val="0078638D"/>
    <w:rsid w:val="00794548"/>
    <w:rsid w:val="007E1D90"/>
    <w:rsid w:val="007E6F72"/>
    <w:rsid w:val="009F5B32"/>
    <w:rsid w:val="00AE493F"/>
    <w:rsid w:val="00B4005F"/>
    <w:rsid w:val="00B42974"/>
    <w:rsid w:val="00B90E3B"/>
    <w:rsid w:val="00C05F89"/>
    <w:rsid w:val="00EC70FB"/>
    <w:rsid w:val="00ED170A"/>
    <w:rsid w:val="00F2331B"/>
    <w:rsid w:val="00F30B8B"/>
    <w:rsid w:val="00F74B61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3FA99"/>
  <w15:chartTrackingRefBased/>
  <w15:docId w15:val="{1AE72A7E-9F8B-4363-896F-5198C6A0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E3B"/>
  </w:style>
  <w:style w:type="paragraph" w:styleId="Footer">
    <w:name w:val="footer"/>
    <w:basedOn w:val="Normal"/>
    <w:link w:val="FooterChar"/>
    <w:uiPriority w:val="99"/>
    <w:unhideWhenUsed/>
    <w:rsid w:val="00B90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E3B"/>
  </w:style>
  <w:style w:type="paragraph" w:styleId="ListParagraph">
    <w:name w:val="List Paragraph"/>
    <w:basedOn w:val="Normal"/>
    <w:uiPriority w:val="34"/>
    <w:qFormat/>
    <w:rsid w:val="007E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0CB9D741D4347B8D659AB7120BB8B" ma:contentTypeVersion="15" ma:contentTypeDescription="Create a new document." ma:contentTypeScope="" ma:versionID="124ec3c1480ec998967d64940a82b03c">
  <xsd:schema xmlns:xsd="http://www.w3.org/2001/XMLSchema" xmlns:xs="http://www.w3.org/2001/XMLSchema" xmlns:p="http://schemas.microsoft.com/office/2006/metadata/properties" xmlns:ns2="1e8a487f-d1dd-4710-b6e5-aa9e4f922c69" xmlns:ns3="d4669c9f-e784-4267-a155-13365a690b89" targetNamespace="http://schemas.microsoft.com/office/2006/metadata/properties" ma:root="true" ma:fieldsID="e5b4a760c030eb995bd8dd018374dd85" ns2:_="" ns3:_="">
    <xsd:import namespace="1e8a487f-d1dd-4710-b6e5-aa9e4f922c69"/>
    <xsd:import namespace="d4669c9f-e784-4267-a155-13365a690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487f-d1dd-4710-b6e5-aa9e4f92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3bc346-eff2-464a-811c-34c05ec9e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9c9f-e784-4267-a155-13365a690b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cbfe8-f8e8-4cc9-8048-46a8c616b215}" ma:internalName="TaxCatchAll" ma:showField="CatchAllData" ma:web="d4669c9f-e784-4267-a155-13365a690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669c9f-e784-4267-a155-13365a690b89">
      <UserInfo>
        <DisplayName/>
        <AccountId xsi:nil="true"/>
        <AccountType/>
      </UserInfo>
    </SharedWithUsers>
    <lcf76f155ced4ddcb4097134ff3c332f xmlns="1e8a487f-d1dd-4710-b6e5-aa9e4f922c69">
      <Terms xmlns="http://schemas.microsoft.com/office/infopath/2007/PartnerControls"/>
    </lcf76f155ced4ddcb4097134ff3c332f>
    <TaxCatchAll xmlns="d4669c9f-e784-4267-a155-13365a690b89" xsi:nil="true"/>
  </documentManagement>
</p:properties>
</file>

<file path=customXml/itemProps1.xml><?xml version="1.0" encoding="utf-8"?>
<ds:datastoreItem xmlns:ds="http://schemas.openxmlformats.org/officeDocument/2006/customXml" ds:itemID="{4132FAC1-FF1C-4E06-AE7F-A512F181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a487f-d1dd-4710-b6e5-aa9e4f922c69"/>
    <ds:schemaRef ds:uri="d4669c9f-e784-4267-a155-13365a690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54C18-169B-498F-A93A-A8FCEB113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077EE-B854-46FF-83B2-14CDE83056EF}">
  <ds:schemaRefs>
    <ds:schemaRef ds:uri="http://schemas.microsoft.com/office/2006/metadata/properties"/>
    <ds:schemaRef ds:uri="http://schemas.microsoft.com/office/infopath/2007/PartnerControls"/>
    <ds:schemaRef ds:uri="d4669c9f-e784-4267-a155-13365a690b89"/>
    <ds:schemaRef ds:uri="1e8a487f-d1dd-4710-b6e5-aa9e4f922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2652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Dewart</dc:creator>
  <cp:keywords/>
  <dc:description/>
  <cp:lastModifiedBy>Lucy Worrall</cp:lastModifiedBy>
  <cp:revision>3</cp:revision>
  <dcterms:created xsi:type="dcterms:W3CDTF">2026-01-23T09:21:00Z</dcterms:created>
  <dcterms:modified xsi:type="dcterms:W3CDTF">2026-01-23T09:21:00Z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0x010100ED50CB9D741D4347B8D659AB7120BB8B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